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DD2" w:rsidRPr="00517DD2" w:rsidRDefault="005A24BA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 w:rsidRPr="005A24BA">
        <w:rPr>
          <w:rFonts w:eastAsia="Times New Roman"/>
          <w:color w:val="222222"/>
          <w:lang w:eastAsia="en-GB"/>
        </w:rPr>
        <w:t xml:space="preserve">Dear </w:t>
      </w:r>
      <w:r>
        <w:rPr>
          <w:rFonts w:eastAsia="Times New Roman"/>
          <w:color w:val="222222"/>
          <w:lang w:eastAsia="en-GB"/>
        </w:rPr>
        <w:t>Editor</w:t>
      </w:r>
    </w:p>
    <w:p w:rsidR="00517DD2" w:rsidRPr="00517DD2" w:rsidRDefault="00517DD2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</w:p>
    <w:p w:rsidR="00517DD2" w:rsidRDefault="00517DD2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 w:rsidRPr="00517DD2">
        <w:rPr>
          <w:rFonts w:eastAsia="Times New Roman"/>
          <w:color w:val="222222"/>
          <w:lang w:eastAsia="en-GB"/>
        </w:rPr>
        <w:t xml:space="preserve">Kindly find attached the revised article </w:t>
      </w:r>
      <w:r w:rsidR="005A24BA">
        <w:rPr>
          <w:rFonts w:eastAsia="Times New Roman"/>
          <w:color w:val="222222"/>
          <w:lang w:eastAsia="en-GB"/>
        </w:rPr>
        <w:t>entitled</w:t>
      </w:r>
      <w:r w:rsidR="005A24BA" w:rsidRPr="005A24BA">
        <w:t xml:space="preserve"> </w:t>
      </w:r>
      <w:r w:rsidR="005A24BA" w:rsidRPr="005A24BA">
        <w:rPr>
          <w:rFonts w:eastAsia="Times New Roman"/>
          <w:color w:val="222222"/>
          <w:lang w:eastAsia="en-GB"/>
        </w:rPr>
        <w:t xml:space="preserve">Trans-Atlantic Slave “Rape”: Depictions of Victims and Victimisers in Manu </w:t>
      </w:r>
      <w:proofErr w:type="spellStart"/>
      <w:r w:rsidR="005A24BA" w:rsidRPr="005A24BA">
        <w:rPr>
          <w:rFonts w:eastAsia="Times New Roman"/>
          <w:color w:val="222222"/>
          <w:lang w:eastAsia="en-GB"/>
        </w:rPr>
        <w:t>Herbstein’s</w:t>
      </w:r>
      <w:proofErr w:type="spellEnd"/>
      <w:r w:rsidR="005A24BA" w:rsidRPr="005A24BA">
        <w:rPr>
          <w:rFonts w:eastAsia="Times New Roman"/>
          <w:color w:val="222222"/>
          <w:lang w:eastAsia="en-GB"/>
        </w:rPr>
        <w:t xml:space="preserve"> </w:t>
      </w:r>
      <w:proofErr w:type="spellStart"/>
      <w:r w:rsidR="005A24BA" w:rsidRPr="005A24BA">
        <w:rPr>
          <w:rFonts w:eastAsia="Times New Roman"/>
          <w:i/>
          <w:color w:val="222222"/>
          <w:lang w:eastAsia="en-GB"/>
        </w:rPr>
        <w:t>Ama</w:t>
      </w:r>
      <w:proofErr w:type="spellEnd"/>
      <w:r w:rsidR="005A24BA" w:rsidRPr="005A24BA">
        <w:rPr>
          <w:rFonts w:eastAsia="Times New Roman"/>
          <w:i/>
          <w:color w:val="222222"/>
          <w:lang w:eastAsia="en-GB"/>
        </w:rPr>
        <w:t>, A Story of the Atlantic Slave Trade</w:t>
      </w:r>
      <w:r w:rsidR="005A24BA" w:rsidRPr="005A24BA">
        <w:rPr>
          <w:rFonts w:eastAsia="Times New Roman"/>
          <w:color w:val="222222"/>
          <w:lang w:eastAsia="en-GB"/>
        </w:rPr>
        <w:t xml:space="preserve"> </w:t>
      </w:r>
      <w:r w:rsidRPr="00517DD2">
        <w:rPr>
          <w:rFonts w:eastAsia="Times New Roman"/>
          <w:color w:val="222222"/>
          <w:lang w:eastAsia="en-GB"/>
        </w:rPr>
        <w:t>for</w:t>
      </w:r>
      <w:r w:rsidR="005A24BA" w:rsidRPr="005A24B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proofErr w:type="spellStart"/>
      <w:r w:rsidR="005A24BA" w:rsidRPr="005A24BA">
        <w:rPr>
          <w:rFonts w:eastAsia="Times New Roman"/>
          <w:i/>
          <w:color w:val="222222"/>
          <w:lang w:eastAsia="en-GB"/>
        </w:rPr>
        <w:t>Tydskrif</w:t>
      </w:r>
      <w:proofErr w:type="spellEnd"/>
      <w:r w:rsidR="005A24BA" w:rsidRPr="005A24BA">
        <w:rPr>
          <w:rFonts w:eastAsia="Times New Roman"/>
          <w:i/>
          <w:color w:val="222222"/>
          <w:lang w:eastAsia="en-GB"/>
        </w:rPr>
        <w:t xml:space="preserve"> </w:t>
      </w:r>
      <w:proofErr w:type="spellStart"/>
      <w:r w:rsidR="005A24BA" w:rsidRPr="005A24BA">
        <w:rPr>
          <w:rFonts w:eastAsia="Times New Roman"/>
          <w:i/>
          <w:color w:val="222222"/>
          <w:lang w:eastAsia="en-GB"/>
        </w:rPr>
        <w:t>vir</w:t>
      </w:r>
      <w:proofErr w:type="spellEnd"/>
      <w:r w:rsidR="005A24BA" w:rsidRPr="005A24BA">
        <w:rPr>
          <w:rFonts w:eastAsia="Times New Roman"/>
          <w:i/>
          <w:color w:val="222222"/>
          <w:lang w:eastAsia="en-GB"/>
        </w:rPr>
        <w:t xml:space="preserve"> </w:t>
      </w:r>
      <w:proofErr w:type="spellStart"/>
      <w:r w:rsidR="005A24BA" w:rsidRPr="005A24BA">
        <w:rPr>
          <w:rFonts w:eastAsia="Times New Roman"/>
          <w:i/>
          <w:color w:val="222222"/>
          <w:lang w:eastAsia="en-GB"/>
        </w:rPr>
        <w:t>Letterkunde</w:t>
      </w:r>
      <w:proofErr w:type="spellEnd"/>
      <w:r w:rsidR="00EC51C6">
        <w:rPr>
          <w:rFonts w:eastAsia="Times New Roman"/>
          <w:color w:val="222222"/>
          <w:lang w:eastAsia="en-GB"/>
        </w:rPr>
        <w:t xml:space="preserve">. I have addressed the suggestions made by the reviewers and they </w:t>
      </w:r>
      <w:r w:rsidRPr="00517DD2">
        <w:rPr>
          <w:rFonts w:eastAsia="Times New Roman"/>
          <w:color w:val="222222"/>
          <w:lang w:eastAsia="en-GB"/>
        </w:rPr>
        <w:t>include the following:</w:t>
      </w:r>
    </w:p>
    <w:p w:rsidR="005A24BA" w:rsidRPr="00CB5438" w:rsidRDefault="00AF1C81" w:rsidP="00761A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 xml:space="preserve">In the introduction, the study has been contextualised against existing studies in the field. Secondary texts by </w:t>
      </w:r>
      <w:r w:rsidRPr="00AF1C81">
        <w:rPr>
          <w:rFonts w:eastAsia="Calibri"/>
        </w:rPr>
        <w:t xml:space="preserve">Nicola </w:t>
      </w:r>
      <w:proofErr w:type="spellStart"/>
      <w:r w:rsidRPr="00AF1C81">
        <w:rPr>
          <w:rFonts w:eastAsia="Calibri"/>
        </w:rPr>
        <w:t>Gavey</w:t>
      </w:r>
      <w:proofErr w:type="spellEnd"/>
      <w:r w:rsidRPr="00AF1C81">
        <w:rPr>
          <w:rFonts w:eastAsia="Calibri"/>
        </w:rPr>
        <w:t xml:space="preserve"> (2005)</w:t>
      </w:r>
      <w:r>
        <w:rPr>
          <w:rFonts w:eastAsia="Calibri"/>
        </w:rPr>
        <w:t>,</w:t>
      </w:r>
      <w:r w:rsidRPr="00AF1C81">
        <w:rPr>
          <w:rFonts w:eastAsia="Calibri"/>
        </w:rPr>
        <w:t xml:space="preserve"> Miranda Horvath and Jennifer Brown (2009)</w:t>
      </w:r>
      <w:r>
        <w:rPr>
          <w:rFonts w:eastAsia="Calibri"/>
        </w:rPr>
        <w:t>,</w:t>
      </w:r>
      <w:r w:rsidRPr="00AF1C81">
        <w:rPr>
          <w:rFonts w:eastAsia="Calibri"/>
        </w:rPr>
        <w:t xml:space="preserve"> Thomas Foster (2011) and Ken Donovan (2014)</w:t>
      </w:r>
      <w:r>
        <w:rPr>
          <w:rFonts w:eastAsia="Calibri"/>
        </w:rPr>
        <w:t xml:space="preserve"> have been consulted and incorporated in the study. References to the trans-Atlantic slave trade have also been supported by secondary sources.</w:t>
      </w:r>
    </w:p>
    <w:p w:rsidR="00CB5438" w:rsidRPr="00AF1C81" w:rsidRDefault="00CB5438" w:rsidP="00761A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Calibri"/>
        </w:rPr>
        <w:t>Foucault (</w:t>
      </w:r>
      <w:bookmarkStart w:id="0" w:name="_GoBack"/>
      <w:bookmarkEnd w:id="0"/>
      <w:r>
        <w:rPr>
          <w:rFonts w:eastAsia="Calibri"/>
        </w:rPr>
        <w:t>1978) was also consulted.</w:t>
      </w:r>
    </w:p>
    <w:p w:rsidR="00AF1C81" w:rsidRPr="00AF1C81" w:rsidRDefault="00AF1C81" w:rsidP="00761A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Calibri"/>
        </w:rPr>
        <w:t>The section on postcolonial literary the</w:t>
      </w:r>
      <w:r w:rsidR="00761AAA">
        <w:rPr>
          <w:rFonts w:eastAsia="Calibri"/>
        </w:rPr>
        <w:t xml:space="preserve">ory has been revised to show how </w:t>
      </w:r>
      <w:proofErr w:type="spellStart"/>
      <w:r>
        <w:rPr>
          <w:rFonts w:eastAsia="Calibri"/>
        </w:rPr>
        <w:t>Herbstein’s</w:t>
      </w:r>
      <w:proofErr w:type="spellEnd"/>
      <w:r>
        <w:rPr>
          <w:rFonts w:eastAsia="Calibri"/>
        </w:rPr>
        <w:t xml:space="preserve"> novel </w:t>
      </w:r>
      <w:r w:rsidR="00761AAA">
        <w:rPr>
          <w:rFonts w:eastAsia="Calibri"/>
        </w:rPr>
        <w:t xml:space="preserve">falls </w:t>
      </w:r>
      <w:r>
        <w:rPr>
          <w:rFonts w:eastAsia="Calibri"/>
        </w:rPr>
        <w:t>within the purview of postcolonialism.</w:t>
      </w:r>
    </w:p>
    <w:p w:rsidR="00AF1C81" w:rsidRPr="00AF1C81" w:rsidRDefault="00AF1C81" w:rsidP="00761A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Calibri"/>
        </w:rPr>
        <w:t>More engagements have been made with the indented quotations to show their relevance to the study.</w:t>
      </w:r>
    </w:p>
    <w:p w:rsidR="00AF1C81" w:rsidRDefault="00761AAA" w:rsidP="00761AAA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I have removed references to Bosnia.</w:t>
      </w:r>
    </w:p>
    <w:p w:rsidR="00CB5438" w:rsidRPr="005A24BA" w:rsidRDefault="00CB5438" w:rsidP="00CB5438">
      <w:pPr>
        <w:pStyle w:val="ListParagraph"/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</w:p>
    <w:p w:rsidR="00517DD2" w:rsidRPr="00517DD2" w:rsidRDefault="00517DD2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</w:p>
    <w:p w:rsidR="00761AAA" w:rsidRDefault="00761AAA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I hope you find this in order.</w:t>
      </w:r>
    </w:p>
    <w:p w:rsidR="00761AAA" w:rsidRDefault="00761AAA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</w:p>
    <w:p w:rsidR="00517DD2" w:rsidRPr="00517DD2" w:rsidRDefault="00517DD2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 w:rsidRPr="00517DD2">
        <w:rPr>
          <w:rFonts w:eastAsia="Times New Roman"/>
          <w:color w:val="222222"/>
          <w:lang w:eastAsia="en-GB"/>
        </w:rPr>
        <w:t> </w:t>
      </w:r>
    </w:p>
    <w:p w:rsidR="00E7627A" w:rsidRDefault="00761AAA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Regards</w:t>
      </w:r>
    </w:p>
    <w:p w:rsidR="00761AAA" w:rsidRPr="00761AAA" w:rsidRDefault="00761AAA" w:rsidP="00761AAA">
      <w:pPr>
        <w:shd w:val="clear" w:color="auto" w:fill="FFFFFF"/>
        <w:spacing w:after="0" w:line="360" w:lineRule="auto"/>
        <w:jc w:val="both"/>
        <w:rPr>
          <w:rFonts w:eastAsia="Times New Roman"/>
          <w:color w:val="222222"/>
          <w:lang w:eastAsia="en-GB"/>
        </w:rPr>
      </w:pPr>
      <w:r>
        <w:rPr>
          <w:rFonts w:eastAsia="Times New Roman"/>
          <w:color w:val="222222"/>
          <w:lang w:eastAsia="en-GB"/>
        </w:rPr>
        <w:t>Dr OA Oduwobi</w:t>
      </w:r>
    </w:p>
    <w:sectPr w:rsidR="00761AAA" w:rsidRPr="00761A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A2838"/>
    <w:multiLevelType w:val="hybridMultilevel"/>
    <w:tmpl w:val="4674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D2"/>
    <w:rsid w:val="00517DD2"/>
    <w:rsid w:val="005A24BA"/>
    <w:rsid w:val="00761AAA"/>
    <w:rsid w:val="00AF1C81"/>
    <w:rsid w:val="00CB5438"/>
    <w:rsid w:val="00E7627A"/>
    <w:rsid w:val="00E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FD057-5399-4E41-BC29-9674AA25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55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91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6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20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16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 Oduwobi</dc:creator>
  <cp:keywords/>
  <dc:description/>
  <cp:lastModifiedBy>Yomi Oduwobi</cp:lastModifiedBy>
  <cp:revision>3</cp:revision>
  <dcterms:created xsi:type="dcterms:W3CDTF">2017-05-31T14:20:00Z</dcterms:created>
  <dcterms:modified xsi:type="dcterms:W3CDTF">2017-06-01T13:24:00Z</dcterms:modified>
</cp:coreProperties>
</file>